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ОАО "НИИТЭХИМ" - Дата, на которую определяются лица, имеющие право на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  </w:t>
      </w:r>
      <w:r w:rsidRPr="00CE3832">
        <w:rPr>
          <w:rFonts w:ascii="Times New Roman" w:hAnsi="Times New Roman" w:cs="Times New Roman"/>
          <w:sz w:val="28"/>
          <w:szCs w:val="28"/>
        </w:rPr>
        <w:t>осуществление прав по именным эмиссионным ценным бумагам</w:t>
      </w:r>
    </w:p>
    <w:p w:rsidR="00CE3832" w:rsidRPr="00CE3832" w:rsidRDefault="00CE3832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32" w:rsidRPr="00CE3832" w:rsidRDefault="00CE3832" w:rsidP="00CE38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3832">
        <w:rPr>
          <w:color w:val="000000"/>
          <w:sz w:val="28"/>
          <w:szCs w:val="28"/>
        </w:rPr>
        <w:t>Сообщение о существенном факте</w:t>
      </w:r>
    </w:p>
    <w:p w:rsidR="00CE3832" w:rsidRPr="00CE3832" w:rsidRDefault="00CE3832" w:rsidP="00CE3832">
      <w:pPr>
        <w:pStyle w:val="a3"/>
        <w:shd w:val="clear" w:color="auto" w:fill="FFFFFF"/>
        <w:rPr>
          <w:color w:val="000000"/>
          <w:sz w:val="28"/>
          <w:szCs w:val="28"/>
        </w:rPr>
      </w:pPr>
      <w:r w:rsidRPr="00CE3832">
        <w:rPr>
          <w:color w:val="000000"/>
          <w:sz w:val="28"/>
          <w:szCs w:val="28"/>
        </w:rPr>
        <w:t>о дате, на которую определяют</w:t>
      </w:r>
      <w:bookmarkStart w:id="0" w:name="_GoBack"/>
      <w:r w:rsidRPr="00CE3832">
        <w:rPr>
          <w:color w:val="000000"/>
          <w:sz w:val="28"/>
          <w:szCs w:val="28"/>
        </w:rPr>
        <w:t>с</w:t>
      </w:r>
      <w:bookmarkEnd w:id="0"/>
      <w:r w:rsidRPr="00CE3832">
        <w:rPr>
          <w:color w:val="000000"/>
          <w:sz w:val="28"/>
          <w:szCs w:val="28"/>
        </w:rPr>
        <w:t>я лица, имеющие право на осуществление прав по эмиссионным ценным бумагам эмитента, в том числе о дате, на которую составляется список лиц, имеющих право на участие в общем собрании акционеров эмитента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1.1. Полное фирменное наименование эмитента (для некоммерческой организации - наименование): Открытое акционерное общество «Научно-исследовательский институт технико-экономических исследований»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1.2. Сокращенное фирменное наименование эмитента: ОАО "НИИТЭХИМ"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 xml:space="preserve">1.3. Место нахождения эмитента: 117420, г. Москва, ул. </w:t>
      </w:r>
      <w:proofErr w:type="spellStart"/>
      <w:r w:rsidRPr="00CE3832">
        <w:rPr>
          <w:rFonts w:ascii="Times New Roman" w:hAnsi="Times New Roman" w:cs="Times New Roman"/>
          <w:sz w:val="28"/>
          <w:szCs w:val="28"/>
        </w:rPr>
        <w:t>Наметкина</w:t>
      </w:r>
      <w:proofErr w:type="spellEnd"/>
      <w:r w:rsidRPr="00CE3832">
        <w:rPr>
          <w:rFonts w:ascii="Times New Roman" w:hAnsi="Times New Roman" w:cs="Times New Roman"/>
          <w:sz w:val="28"/>
          <w:szCs w:val="28"/>
        </w:rPr>
        <w:t>, д. 14 корпус 1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1.4. ОГРН эмитента: 1027739137986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1.5. ИНН эмитента: 7728014805</w:t>
      </w:r>
    </w:p>
    <w:p w:rsidR="00CE3832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 xml:space="preserve">1.6. Уникальный код эмитента, присвоенный регистрирующим органом: 00567-А 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1.7. Адрес страницы в сети Интернет, используемой эмитентом для раскрытия информации: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 xml:space="preserve">http://www.disclosure.ru/issuer/7728014805/ 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2. Содержание сообщения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2.1 вид, категория (тип), серия и иные идентификационные признаки ценных бумаг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>эмитента, в отношении которых устанавливается дата, на которую определяются лица,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 xml:space="preserve">имеющие право на осуществление по ним прав: </w:t>
      </w:r>
    </w:p>
    <w:p w:rsidR="00CE3832" w:rsidRPr="00CE3832" w:rsidRDefault="00CE3832" w:rsidP="00CE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обыкновенные именные бездокументарные акции общества государственный регистрационный номер 1-01-00567-А от 12.01.2018г. старый регистрационный номер 73-1 «П»-3554 аннулирован 12.01.2018; привилегированных именные бездокументарные акции типа</w:t>
      </w:r>
      <w:proofErr w:type="gramStart"/>
      <w:r w:rsidRPr="00CE383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E3832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номер 2-01-00567-А от 12.01.2018г. старый регистрационный номер 73-1 «П»-3554 аннулирован 12.01.2018, 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2.2 права, закрепленные ценными бумагами эмитента, в отношении которых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 xml:space="preserve">устанавливается дата, на которую определяются лица, имеющие право </w:t>
      </w:r>
      <w:proofErr w:type="gramStart"/>
      <w:r w:rsidRPr="00CE38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3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832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осуществление: участие в годовом общем собрании акционеров; иные права,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предусмотренные Уставом, законодательством РФ, а также решениями собрания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 </w:t>
      </w:r>
      <w:r w:rsidRPr="00CE3832">
        <w:rPr>
          <w:rFonts w:ascii="Times New Roman" w:hAnsi="Times New Roman" w:cs="Times New Roman"/>
          <w:sz w:val="28"/>
          <w:szCs w:val="28"/>
        </w:rPr>
        <w:t>акционеров Общества, принятыми в соответствии с его компетенцией.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2.3 дата, на которую определяются лица, имеющие право на осуществление прав по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>ценным бумагам эмитента: 01 мая 2018г.;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3832">
        <w:rPr>
          <w:rFonts w:ascii="Times New Roman" w:hAnsi="Times New Roman" w:cs="Times New Roman"/>
          <w:sz w:val="28"/>
          <w:szCs w:val="28"/>
        </w:rPr>
        <w:t xml:space="preserve">2.4 дата составления и номер протокола собрания (заседания) </w:t>
      </w:r>
      <w:r w:rsidR="00CE3832">
        <w:rPr>
          <w:rFonts w:ascii="Times New Roman" w:hAnsi="Times New Roman" w:cs="Times New Roman"/>
          <w:sz w:val="28"/>
          <w:szCs w:val="28"/>
        </w:rPr>
        <w:t>у</w:t>
      </w:r>
      <w:r w:rsidRPr="00CE383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 xml:space="preserve">управления эмитента, на котором принято решение </w:t>
      </w:r>
      <w:r w:rsidRPr="00CE3832">
        <w:rPr>
          <w:rFonts w:ascii="Times New Roman" w:hAnsi="Times New Roman" w:cs="Times New Roman"/>
          <w:sz w:val="28"/>
          <w:szCs w:val="28"/>
        </w:rPr>
        <w:lastRenderedPageBreak/>
        <w:t>о дате, на которую определяются лица,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>имеющие право на осуществление прав по ценным бумагам эмитента (дате составления</w:t>
      </w:r>
      <w:r w:rsid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>списка владельцев ценных бумаг эмитента для целей осуществления прав по ценным</w:t>
      </w:r>
      <w:r w:rsidR="00CE3832" w:rsidRPr="00CE3832">
        <w:rPr>
          <w:rFonts w:ascii="Times New Roman" w:hAnsi="Times New Roman" w:cs="Times New Roman"/>
          <w:sz w:val="28"/>
          <w:szCs w:val="28"/>
        </w:rPr>
        <w:t xml:space="preserve"> </w:t>
      </w:r>
      <w:r w:rsidRPr="00CE3832">
        <w:rPr>
          <w:rFonts w:ascii="Times New Roman" w:hAnsi="Times New Roman" w:cs="Times New Roman"/>
          <w:sz w:val="28"/>
          <w:szCs w:val="28"/>
        </w:rPr>
        <w:t>бумагам эмитента) или иное решение, являющееся основанием для определения указанной</w:t>
      </w:r>
      <w:r w:rsidR="00CE3832">
        <w:rPr>
          <w:rFonts w:ascii="Times New Roman" w:hAnsi="Times New Roman" w:cs="Times New Roman"/>
          <w:sz w:val="28"/>
          <w:szCs w:val="28"/>
        </w:rPr>
        <w:t xml:space="preserve">  </w:t>
      </w:r>
      <w:r w:rsidRPr="00CE3832">
        <w:rPr>
          <w:rFonts w:ascii="Times New Roman" w:hAnsi="Times New Roman" w:cs="Times New Roman"/>
          <w:sz w:val="28"/>
          <w:szCs w:val="28"/>
        </w:rPr>
        <w:t>даты: протокол № 2/10-04-18 совета директоров</w:t>
      </w:r>
      <w:proofErr w:type="gramEnd"/>
      <w:r w:rsidRPr="00CE3832">
        <w:rPr>
          <w:rFonts w:ascii="Times New Roman" w:hAnsi="Times New Roman" w:cs="Times New Roman"/>
          <w:sz w:val="28"/>
          <w:szCs w:val="28"/>
        </w:rPr>
        <w:t xml:space="preserve"> эмитента от 10.04.2018г.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3. Подпись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3.1. Генеральный директор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3832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CE3832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BE4F11" w:rsidRPr="00CE3832" w:rsidRDefault="00BE4F11" w:rsidP="00BE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832">
        <w:rPr>
          <w:rFonts w:ascii="Times New Roman" w:hAnsi="Times New Roman" w:cs="Times New Roman"/>
          <w:sz w:val="28"/>
          <w:szCs w:val="28"/>
        </w:rPr>
        <w:t>3.2. Дата 03.05.2018г.</w:t>
      </w:r>
    </w:p>
    <w:sectPr w:rsidR="00BE4F11" w:rsidRPr="00CE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11"/>
    <w:rsid w:val="00BE4F11"/>
    <w:rsid w:val="00CE3832"/>
    <w:rsid w:val="00F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3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38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ГлавБух</cp:lastModifiedBy>
  <cp:revision>2</cp:revision>
  <dcterms:created xsi:type="dcterms:W3CDTF">2018-05-03T12:03:00Z</dcterms:created>
  <dcterms:modified xsi:type="dcterms:W3CDTF">2018-05-03T12:03:00Z</dcterms:modified>
</cp:coreProperties>
</file>